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5074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/>
          <w:bCs/>
          <w:sz w:val="32"/>
          <w:szCs w:val="28"/>
        </w:rPr>
      </w:pPr>
      <w:r>
        <w:rPr>
          <w:rFonts w:ascii="宋体" w:hAnsi="宋体" w:hint="eastAsia"/>
          <w:sz w:val="28"/>
          <w:szCs w:val="28"/>
        </w:rPr>
        <w:t>附件2：</w:t>
      </w:r>
      <w:r>
        <w:rPr>
          <w:rFonts w:ascii="宋体" w:hAnsi="宋体" w:hint="eastAsia"/>
          <w:bCs/>
          <w:sz w:val="32"/>
          <w:szCs w:val="28"/>
        </w:rPr>
        <w:t xml:space="preserve"> </w:t>
      </w:r>
    </w:p>
    <w:p w14:paraId="10C32ADD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jc w:val="center"/>
        <w:rPr>
          <w:rFonts w:ascii="宋体" w:hAnsi="宋体" w:hint="eastAsia"/>
          <w:b/>
          <w:bCs/>
          <w:sz w:val="32"/>
          <w:szCs w:val="28"/>
        </w:rPr>
      </w:pPr>
      <w:r>
        <w:rPr>
          <w:rFonts w:ascii="宋体" w:hAnsi="宋体" w:hint="eastAsia"/>
          <w:b/>
          <w:bCs/>
          <w:sz w:val="32"/>
          <w:szCs w:val="28"/>
        </w:rPr>
        <w:t>工程勘察主要技术装备配备表</w:t>
      </w:r>
    </w:p>
    <w:p w14:paraId="2A502705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jc w:val="center"/>
        <w:rPr>
          <w:rFonts w:ascii="宋体" w:hAnsi="宋体" w:hint="eastAsia"/>
          <w:b/>
          <w:bCs/>
          <w:sz w:val="32"/>
          <w:szCs w:val="28"/>
        </w:rPr>
      </w:pPr>
    </w:p>
    <w:tbl>
      <w:tblPr>
        <w:tblW w:w="14760" w:type="dxa"/>
        <w:tblInd w:w="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291"/>
        <w:gridCol w:w="949"/>
        <w:gridCol w:w="10440"/>
      </w:tblGrid>
      <w:tr w:rsidR="003548A1" w14:paraId="76837A84" w14:textId="77777777" w:rsidTr="003548A1">
        <w:trPr>
          <w:cantSplit/>
          <w:trHeight w:val="696"/>
          <w:tblHeader/>
        </w:trPr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B046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color w:val="FF0000"/>
              </w:rPr>
            </w:pPr>
            <w:r>
              <w:rPr>
                <w:rFonts w:ascii="宋体" w:hAnsi="宋体" w:hint="eastAsia"/>
              </w:rPr>
              <w:t>工程勘察资质类型与等级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55E1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主要技术装备</w:t>
            </w:r>
          </w:p>
        </w:tc>
      </w:tr>
      <w:tr w:rsidR="003548A1" w14:paraId="2AB9048A" w14:textId="77777777" w:rsidTr="003548A1">
        <w:trPr>
          <w:cantSplit/>
          <w:trHeight w:val="298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1BCE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综合资质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7F6E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甲级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97C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716A4CBB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（1）高压固结仪10台(20个通道或压力容器），中低压固结仪20台(40个通道或压力容器），三轴仪3台，渗透仪2台，四联直剪仪、无侧限压缩仪各1台；</w:t>
            </w:r>
          </w:p>
          <w:p w14:paraId="160E93AD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4844237F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原位测试设备任选3类：载荷试验设备、旁压设备、静力触探设备、扁铲、现场剪切设备各1套。</w:t>
            </w:r>
          </w:p>
          <w:p w14:paraId="79129C32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物探测试检测设备任选5类：电法仪、面波仪、地震仪、工程检测仪（波速检测仪）、声波测井仪、探地雷达、桩基动测仪、地下管线探测仪各1套。</w:t>
            </w:r>
          </w:p>
          <w:p w14:paraId="59FF1AE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全站仪10台（其中1秒级精度及以上不少于1台，2秒级精度及以上不少于4台）,S3级精度以上水准仪6台（其中S1级精度及以上不少于1台）,5mm+1ppm精度及以上GNSS接收机6台套。</w:t>
            </w:r>
          </w:p>
        </w:tc>
      </w:tr>
      <w:tr w:rsidR="003548A1" w14:paraId="586BC6C9" w14:textId="77777777" w:rsidTr="003548A1">
        <w:trPr>
          <w:cantSplit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E113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专业资质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5F8F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岩土工程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B9A1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甲级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36AB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70B42E83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（1）高压固结仪5台(10个通道或压力容器）、中低压固结仪20台(40个通道或压力容器）、三轴仪、渗透仪、四联直剪仪、无侧限压缩仪各1台；</w:t>
            </w:r>
          </w:p>
          <w:p w14:paraId="4B69431D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20407C3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原位测试设备任选3类：载荷试验设备、旁压设备、静力触探设备、扁铲、现场剪切设备各1套。</w:t>
            </w:r>
          </w:p>
          <w:p w14:paraId="64E9104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物探测试检测设备任选5类：电法仪、面波仪、地震仪、工程检测仪（波速检测仪）、声波测井仪、探地雷达、桩基动测仪、地下管线探测仪各1套。</w:t>
            </w:r>
          </w:p>
          <w:p w14:paraId="5C237C7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5秒级精度及以上全站仪3台,S3级精度及以上水准仪2台。</w:t>
            </w:r>
          </w:p>
        </w:tc>
      </w:tr>
      <w:tr w:rsidR="003548A1" w14:paraId="38AC81D5" w14:textId="77777777" w:rsidTr="003548A1">
        <w:trPr>
          <w:cantSplit/>
        </w:trPr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60521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A359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5771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乙级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2FD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4D0C2D62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（1）高压固结仪3台(6个通道或压力容器），中低压固结仪10台(20个通道或压力容器），三轴仪、渗透仪、四联直剪仪、无侧限压缩仪各1台；</w:t>
            </w:r>
          </w:p>
          <w:p w14:paraId="6735EBE1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1AA70A6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原位测试设备任选2类：载荷试验设备、旁压设备、静力触探设备、扁铲、现场剪切设备各1套。</w:t>
            </w:r>
          </w:p>
          <w:p w14:paraId="1547E2D3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物探测试检测设备任选3类：电法仪、面波仪、地震仪、工程检测仪（波速检测仪）、声波测井仪、探地雷达、桩基动测仪、地下管线探测仪各1套。</w:t>
            </w:r>
          </w:p>
          <w:p w14:paraId="01D5695C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5秒级精度及以上全站仪1台,S3级精度及以上水准仪1台。</w:t>
            </w:r>
          </w:p>
          <w:p w14:paraId="7337A471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注：上述第1、2、3款要求的技术装备可由依法约定的协作单位提供。</w:t>
            </w:r>
          </w:p>
        </w:tc>
      </w:tr>
    </w:tbl>
    <w:p w14:paraId="4CFD9FD2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38E91428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60B70657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bCs/>
          <w:sz w:val="32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附件2：</w:t>
      </w:r>
      <w:r>
        <w:rPr>
          <w:rFonts w:ascii="宋体" w:hAnsi="宋体" w:hint="eastAsia"/>
          <w:bCs/>
          <w:sz w:val="32"/>
          <w:szCs w:val="28"/>
        </w:rPr>
        <w:t xml:space="preserve"> </w:t>
      </w:r>
    </w:p>
    <w:p w14:paraId="687B2034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jc w:val="center"/>
        <w:rPr>
          <w:rFonts w:ascii="宋体" w:hAnsi="宋体" w:hint="eastAsia"/>
          <w:b/>
          <w:bCs/>
          <w:sz w:val="32"/>
          <w:szCs w:val="28"/>
        </w:rPr>
      </w:pPr>
      <w:r>
        <w:rPr>
          <w:rFonts w:ascii="宋体" w:hAnsi="宋体" w:hint="eastAsia"/>
          <w:b/>
          <w:bCs/>
          <w:sz w:val="32"/>
          <w:szCs w:val="28"/>
        </w:rPr>
        <w:t>工程勘察主要技术装备配备表</w:t>
      </w:r>
    </w:p>
    <w:p w14:paraId="568F5A9C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jc w:val="center"/>
        <w:rPr>
          <w:rFonts w:ascii="宋体" w:hAnsi="宋体" w:hint="eastAsia"/>
          <w:b/>
          <w:bCs/>
          <w:sz w:val="32"/>
          <w:szCs w:val="28"/>
        </w:rPr>
      </w:pPr>
    </w:p>
    <w:tbl>
      <w:tblPr>
        <w:tblW w:w="14760" w:type="dxa"/>
        <w:tblInd w:w="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291"/>
        <w:gridCol w:w="949"/>
        <w:gridCol w:w="10440"/>
      </w:tblGrid>
      <w:tr w:rsidR="003548A1" w14:paraId="21D82676" w14:textId="77777777" w:rsidTr="003548A1">
        <w:trPr>
          <w:cantSplit/>
          <w:trHeight w:val="668"/>
        </w:trPr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E5D7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工程勘察资质类型与等级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5AC5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主要技术装备</w:t>
            </w:r>
          </w:p>
        </w:tc>
      </w:tr>
      <w:tr w:rsidR="003548A1" w14:paraId="23D7BBB9" w14:textId="77777777" w:rsidTr="003548A1">
        <w:trPr>
          <w:cantSplit/>
          <w:trHeight w:val="2317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501C" w14:textId="77777777" w:rsidR="003548A1" w:rsidRDefault="003548A1">
            <w:pPr>
              <w:snapToGrid w:val="0"/>
              <w:ind w:leftChars="202" w:left="424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岩土工程（分项） 专业资质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3ACE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岩土工程勘察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DBC3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甲级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831C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70AB96A5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（1）高压固结仪5台(10个通道或压力容器），中低压固结仪20台(40个通道或压力容器），三轴仪、渗透仪、四联直剪仪、无侧限压缩仪各1台；</w:t>
            </w:r>
          </w:p>
          <w:p w14:paraId="01BF311B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1ECB8159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原位测试设备任选3类：载荷试验设备、旁压设备、静力触探设备、扁铲、现场剪切设备各1套。</w:t>
            </w:r>
          </w:p>
          <w:p w14:paraId="002DF114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物探测试检测设备任选3类：电法仪、面波仪、地震仪、工程检测仪（波速检测仪）、声波测井仪、探地雷达、桩基动测仪、地下管线探测仪各1套。</w:t>
            </w:r>
          </w:p>
          <w:p w14:paraId="7D864A27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5秒级精度及以上全站仪3台,S3级精度及以上水准仪2台。</w:t>
            </w:r>
          </w:p>
        </w:tc>
      </w:tr>
      <w:tr w:rsidR="003548A1" w14:paraId="41495521" w14:textId="77777777" w:rsidTr="003548A1">
        <w:trPr>
          <w:cantSplit/>
        </w:trPr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6C52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3D89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9002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乙级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4B09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5AF6557D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（1）高压固结仪3台(6个通道或压力容器），中低压固结仪10台(20个通道或压力容器），三轴仪、渗透仪、四联直剪仪、无侧限压缩仪各1台；</w:t>
            </w:r>
          </w:p>
          <w:p w14:paraId="373A763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58D6EAE9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原位测试设备任选2类：载荷试验设备、旁压设备、静力触探设备、扁铲、现场剪切设备各1套。</w:t>
            </w:r>
          </w:p>
          <w:p w14:paraId="47FEC3F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物探测试检测设备任选3类：电法仪、面波仪、地震仪、工程检测仪（波速检测仪）、声波测井仪、探地雷达、桩基动测仪、地下管线探测仪各1套。</w:t>
            </w:r>
          </w:p>
          <w:p w14:paraId="13AF991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5秒级精度及以上全站仪1台,S3级精度及以上水准仪1台。</w:t>
            </w:r>
          </w:p>
          <w:p w14:paraId="5291DFF3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注：上述第1、2、3款要求的技术装备可由依法约定的协作单位提供。</w:t>
            </w:r>
          </w:p>
        </w:tc>
      </w:tr>
      <w:tr w:rsidR="003548A1" w14:paraId="0122988B" w14:textId="77777777" w:rsidTr="003548A1">
        <w:trPr>
          <w:cantSplit/>
        </w:trPr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A363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E2FB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A51A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丙级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C232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室内试验设备至少须满足下列两种技术装备配备要求之一：</w:t>
            </w:r>
          </w:p>
          <w:p w14:paraId="7583B348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（1）高压固结仪3台(6个通道或压力容器），中低压固结仪10台(20个通道或压力容器），三轴仪、渗透仪、四联直剪仪、无侧限压缩仪各1台；</w:t>
            </w:r>
          </w:p>
          <w:p w14:paraId="5881B70F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（2）万能材料试验机或压力试验机1台，岩石三轴仪、岩石点荷载仪试验设备、磨石机各1台。</w:t>
            </w:r>
          </w:p>
          <w:p w14:paraId="0358AC92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原位测试设备任选2类：载荷试验设备、旁压设备、静力触探设备、扁铲、现场剪切设备各1套。</w:t>
            </w:r>
          </w:p>
          <w:p w14:paraId="7BE102A6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3. 物探测试检测设备任选3类：电法仪、面波仪、地震仪、工程检测仪（波速检测仪）、声波测井仪、探地雷达、桩基动测仪、地下管线探测仪各1套。</w:t>
            </w:r>
          </w:p>
          <w:p w14:paraId="022FA18E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4. 5秒级精度及以上全站仪、S3级精度及以上水准仪各1台。</w:t>
            </w:r>
          </w:p>
          <w:p w14:paraId="785572D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注：上述第1、2、3款要求的技术装备可由依法约定的协作单位提供。</w:t>
            </w:r>
          </w:p>
        </w:tc>
      </w:tr>
    </w:tbl>
    <w:p w14:paraId="2742C42B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476C7DE3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282651C2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611B4B01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sz w:val="28"/>
          <w:szCs w:val="28"/>
        </w:rPr>
      </w:pPr>
    </w:p>
    <w:p w14:paraId="6F1942CC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bCs/>
          <w:sz w:val="32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附件2：</w:t>
      </w:r>
      <w:r>
        <w:rPr>
          <w:rFonts w:ascii="宋体" w:hAnsi="宋体" w:hint="eastAsia"/>
          <w:bCs/>
          <w:sz w:val="32"/>
          <w:szCs w:val="28"/>
        </w:rPr>
        <w:t xml:space="preserve"> </w:t>
      </w:r>
    </w:p>
    <w:p w14:paraId="3724795B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jc w:val="center"/>
        <w:rPr>
          <w:rFonts w:ascii="宋体" w:hAnsi="宋体" w:hint="eastAsia"/>
          <w:b/>
          <w:bCs/>
          <w:sz w:val="32"/>
          <w:szCs w:val="28"/>
        </w:rPr>
      </w:pPr>
      <w:r>
        <w:rPr>
          <w:rFonts w:ascii="宋体" w:hAnsi="宋体" w:hint="eastAsia"/>
          <w:b/>
          <w:bCs/>
          <w:sz w:val="32"/>
          <w:szCs w:val="28"/>
        </w:rPr>
        <w:t>工程勘察主要技术装备配备表</w:t>
      </w:r>
    </w:p>
    <w:tbl>
      <w:tblPr>
        <w:tblW w:w="14760" w:type="dxa"/>
        <w:tblInd w:w="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2294"/>
        <w:gridCol w:w="949"/>
        <w:gridCol w:w="10437"/>
      </w:tblGrid>
      <w:tr w:rsidR="003548A1" w14:paraId="779409A4" w14:textId="77777777" w:rsidTr="003548A1">
        <w:trPr>
          <w:cantSplit/>
          <w:trHeight w:val="668"/>
        </w:trPr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6B9B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工程勘察资质类型与等级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E117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主要技术装备</w:t>
            </w:r>
          </w:p>
        </w:tc>
      </w:tr>
      <w:tr w:rsidR="003548A1" w14:paraId="6C908179" w14:textId="77777777" w:rsidTr="003548A1">
        <w:trPr>
          <w:cantSplit/>
          <w:trHeight w:val="549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D410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岩土工程（分项） 专业资质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E2A79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</w:rPr>
              <w:t>岩土工程设计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05ACB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FAE1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bCs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正版岩土工程设计软件不少于3种。</w:t>
            </w:r>
          </w:p>
        </w:tc>
      </w:tr>
      <w:tr w:rsidR="003548A1" w14:paraId="73B5D6C8" w14:textId="77777777" w:rsidTr="003548A1">
        <w:trPr>
          <w:cantSplit/>
          <w:trHeight w:val="457"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E2D5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20A87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AAE57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1C84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b/>
                <w:bCs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正版岩土工程设计软件不少于1种。</w:t>
            </w:r>
          </w:p>
        </w:tc>
      </w:tr>
      <w:tr w:rsidR="003548A1" w14:paraId="1B0148A5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A6E7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A34B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岩土工程</w:t>
            </w:r>
          </w:p>
          <w:p w14:paraId="4F9D30A3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物探测试检测监测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C67D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E8B1D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物探测试检测设备任选6类：电法仪、面波仪、地震仪、工程检测仪（波速检测仪）、声波测井仪、探地雷达、桩基动测仪、地下管线探测仪、载荷试验设备各1套。</w:t>
            </w:r>
          </w:p>
          <w:p w14:paraId="1D3BD258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全站仪5台（其中1秒级精度及以上不少于1台，2秒级精度及以上不少于3台）、S3级精度及以上水准仪3台（其中S1精度及以上不少于1台）。</w:t>
            </w:r>
          </w:p>
        </w:tc>
      </w:tr>
      <w:tr w:rsidR="003548A1" w14:paraId="3E839072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B125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8BB1" w14:textId="77777777" w:rsidR="003548A1" w:rsidRDefault="003548A1"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E86E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A9B7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物探测试检测设备任选5类：电法仪、面波仪、地震仪、工程检测仪（波速检测仪）、声波测井仪、探地雷达、桩基动测仪、地下管线探测仪、载荷试验设备各1套。</w:t>
            </w:r>
          </w:p>
          <w:p w14:paraId="394F9E95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全站仪3台（其中2秒级精度及以上不少于1台），S3级精度及以上水准仪2台。</w:t>
            </w:r>
          </w:p>
        </w:tc>
      </w:tr>
      <w:tr w:rsidR="003548A1" w14:paraId="15EEB435" w14:textId="77777777" w:rsidTr="003548A1">
        <w:trPr>
          <w:cantSplit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48D8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</w:rPr>
              <w:t>专业资质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61BC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水文地质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25EA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59D4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电法仪、抽水试验设备各3套。</w:t>
            </w:r>
          </w:p>
          <w:p w14:paraId="1D9FC900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5秒级精度及以上全站仪2台、S3级精度及以上水准仪1台。</w:t>
            </w:r>
          </w:p>
        </w:tc>
      </w:tr>
      <w:tr w:rsidR="003548A1" w14:paraId="55DEACA0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195E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E2E5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4A6D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17BB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电法仪、抽水试验设备各2套。</w:t>
            </w:r>
          </w:p>
          <w:p w14:paraId="3AB53C7F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5秒级精度及以上全站仪1台，S3级精度及以上水准仪1台。</w:t>
            </w:r>
          </w:p>
        </w:tc>
      </w:tr>
      <w:tr w:rsidR="003548A1" w14:paraId="6F59A2E0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63D2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4622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4DD5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C929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1. 电法仪、抽水试验设备各1套。</w:t>
            </w:r>
          </w:p>
          <w:p w14:paraId="0701E923" w14:textId="77777777" w:rsidR="003548A1" w:rsidRDefault="003548A1">
            <w:pPr>
              <w:autoSpaceDE w:val="0"/>
              <w:autoSpaceDN w:val="0"/>
              <w:adjustRightInd w:val="0"/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2. 5秒级精度及以上全站仪、S3级精度及以上水准仪各1台。</w:t>
            </w:r>
          </w:p>
        </w:tc>
      </w:tr>
      <w:tr w:rsidR="003548A1" w14:paraId="178C4F42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704C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F670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工程测量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16ED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甲级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D860D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全站仪10台（其中1秒级精度及以上不少于1台，2秒级精度及以上不少于4台），S3级精度及以上水准仪6台（其中S1精度及以上不少于1台），5mm+1ppm精度及以上GNSS接收机6台套。</w:t>
            </w:r>
          </w:p>
        </w:tc>
      </w:tr>
      <w:tr w:rsidR="003548A1" w14:paraId="29AE8649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42BB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0322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0B49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EADB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全站仪5台（其中1秒级精度及以上不少于1台，2秒级精度及以上不少于2台），S3级精度及以上水准仪3台，5mm+1ppm精度及以上GNSS接收机4台套。</w:t>
            </w:r>
          </w:p>
        </w:tc>
      </w:tr>
      <w:tr w:rsidR="003548A1" w14:paraId="50BD2585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773D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2C0A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3D0C" w14:textId="77777777" w:rsidR="003548A1" w:rsidRDefault="003548A1">
            <w:pPr>
              <w:snapToGrid w:val="0"/>
              <w:ind w:leftChars="202" w:left="424"/>
              <w:jc w:val="center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丙级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BECB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全站仪3台（其中2秒级精度及以上不少于1台），S3级精度及以上水准仪2台，5mm+1ppm精度及以上GNSS接收机3台套。</w:t>
            </w:r>
          </w:p>
        </w:tc>
      </w:tr>
      <w:tr w:rsidR="003548A1" w14:paraId="5ADD15C9" w14:textId="77777777" w:rsidTr="003548A1">
        <w:trPr>
          <w:cantSplit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4CDE" w14:textId="77777777" w:rsidR="003548A1" w:rsidRDefault="003548A1">
            <w:pPr>
              <w:snapToGrid w:val="0"/>
              <w:ind w:leftChars="202" w:left="424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</w:rPr>
              <w:t>劳务资质</w:t>
            </w: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8330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  工程钻探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BE88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钻机6台（标准贯入、动力触探设备相应配套）。</w:t>
            </w:r>
          </w:p>
        </w:tc>
      </w:tr>
      <w:tr w:rsidR="003548A1" w14:paraId="7F31D9FB" w14:textId="77777777" w:rsidTr="003548A1">
        <w:trPr>
          <w:cantSplit/>
        </w:trPr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9AA91" w14:textId="77777777" w:rsidR="003548A1" w:rsidRDefault="003548A1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3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61C2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     凿井</w:t>
            </w:r>
          </w:p>
        </w:tc>
        <w:tc>
          <w:tcPr>
            <w:tcW w:w="10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044D" w14:textId="77777777" w:rsidR="003548A1" w:rsidRDefault="003548A1">
            <w:pPr>
              <w:snapToGrid w:val="0"/>
              <w:ind w:leftChars="202" w:left="424"/>
              <w:jc w:val="left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水文钻机5台、抽水试验设备不少于3套（空压机、深井泵等）。</w:t>
            </w:r>
          </w:p>
        </w:tc>
      </w:tr>
    </w:tbl>
    <w:p w14:paraId="3684747C" w14:textId="77777777" w:rsidR="003548A1" w:rsidRDefault="003548A1" w:rsidP="003548A1">
      <w:pPr>
        <w:tabs>
          <w:tab w:val="left" w:pos="13140"/>
        </w:tabs>
        <w:spacing w:line="320" w:lineRule="exact"/>
        <w:ind w:leftChars="202" w:left="424"/>
        <w:rPr>
          <w:rFonts w:ascii="宋体" w:hAnsi="宋体" w:hint="eastAsia"/>
          <w:b/>
          <w:sz w:val="28"/>
          <w:szCs w:val="28"/>
        </w:rPr>
      </w:pPr>
    </w:p>
    <w:p w14:paraId="12758E18" w14:textId="77777777" w:rsidR="003548A1" w:rsidRDefault="003548A1" w:rsidP="003548A1">
      <w:pPr>
        <w:ind w:leftChars="202" w:left="424" w:rightChars="85" w:right="178"/>
        <w:rPr>
          <w:rFonts w:hint="eastAsia"/>
        </w:rPr>
      </w:pPr>
      <w:r>
        <w:rPr>
          <w:rFonts w:ascii="宋体" w:hAnsi="宋体" w:hint="eastAsia"/>
          <w:sz w:val="22"/>
          <w:szCs w:val="22"/>
        </w:rPr>
        <w:t>注：申请两个以上资质时，相同技术装备数量取高值。</w:t>
      </w:r>
    </w:p>
    <w:p w14:paraId="42D8E86A" w14:textId="77777777" w:rsidR="003548A1" w:rsidRDefault="003548A1" w:rsidP="003548A1">
      <w:pPr>
        <w:ind w:leftChars="202" w:left="424"/>
      </w:pPr>
    </w:p>
    <w:p w14:paraId="14ED54A5" w14:textId="77777777" w:rsidR="00144F9D" w:rsidRPr="003548A1" w:rsidRDefault="00144F9D"/>
    <w:sectPr w:rsidR="00144F9D" w:rsidRPr="003548A1" w:rsidSect="00BE63CE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2616C" w14:textId="77777777" w:rsidR="00BE63CE" w:rsidRDefault="00BE63CE" w:rsidP="003548A1">
      <w:r>
        <w:separator/>
      </w:r>
    </w:p>
  </w:endnote>
  <w:endnote w:type="continuationSeparator" w:id="0">
    <w:p w14:paraId="1B291470" w14:textId="77777777" w:rsidR="00BE63CE" w:rsidRDefault="00BE63CE" w:rsidP="0035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70652" w14:textId="77777777" w:rsidR="00BE63CE" w:rsidRDefault="00BE63CE" w:rsidP="003548A1">
      <w:r>
        <w:separator/>
      </w:r>
    </w:p>
  </w:footnote>
  <w:footnote w:type="continuationSeparator" w:id="0">
    <w:p w14:paraId="50EADB8A" w14:textId="77777777" w:rsidR="00BE63CE" w:rsidRDefault="00BE63CE" w:rsidP="00354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MxNDM3Njc3NjI2NTdS0lEKTi0uzszPAykwrAUAOGsjvywAAAA="/>
  </w:docVars>
  <w:rsids>
    <w:rsidRoot w:val="00D458DB"/>
    <w:rsid w:val="00144F9D"/>
    <w:rsid w:val="003548A1"/>
    <w:rsid w:val="00BE63CE"/>
    <w:rsid w:val="00D4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325804D-4A42-42FD-A005-4788249F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A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48A1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48A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48A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48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49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培浩 刘</dc:creator>
  <cp:keywords/>
  <dc:description/>
  <cp:lastModifiedBy>培浩 刘</cp:lastModifiedBy>
  <cp:revision>2</cp:revision>
  <dcterms:created xsi:type="dcterms:W3CDTF">2024-04-01T03:45:00Z</dcterms:created>
  <dcterms:modified xsi:type="dcterms:W3CDTF">2024-04-01T03:46:00Z</dcterms:modified>
</cp:coreProperties>
</file>